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C2" w:rsidRDefault="002448B1" w:rsidP="00290DC2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03 de junio</w:t>
      </w:r>
      <w:r w:rsidR="00290DC2">
        <w:rPr>
          <w:rFonts w:ascii="Arial" w:hAnsi="Arial" w:cs="Arial"/>
          <w:sz w:val="24"/>
          <w:szCs w:val="24"/>
        </w:rPr>
        <w:t xml:space="preserve"> de 2025</w:t>
      </w:r>
    </w:p>
    <w:p w:rsidR="00290DC2" w:rsidRDefault="00290DC2" w:rsidP="00290DC2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>
        <w:rPr>
          <w:rFonts w:ascii="Arial" w:hAnsi="Arial" w:cs="Arial"/>
          <w:sz w:val="24"/>
          <w:szCs w:val="24"/>
        </w:rPr>
        <w:t>CI-</w:t>
      </w:r>
      <w:r w:rsidR="002448B1">
        <w:rPr>
          <w:rFonts w:ascii="Arial" w:hAnsi="Arial" w:cs="Arial"/>
          <w:sz w:val="24"/>
          <w:szCs w:val="24"/>
        </w:rPr>
        <w:t>133</w:t>
      </w:r>
      <w:r>
        <w:rPr>
          <w:rFonts w:ascii="Arial" w:hAnsi="Arial" w:cs="Arial"/>
          <w:sz w:val="24"/>
          <w:szCs w:val="24"/>
        </w:rPr>
        <w:t>-2025</w:t>
      </w:r>
    </w:p>
    <w:p w:rsidR="00290DC2" w:rsidRDefault="00290DC2" w:rsidP="00290DC2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Coordinadora de la Unidad de Información Pública Interina 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Tak’ulu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jun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nimaläj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rutzil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awäch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 jun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q’ij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re’,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ninrayb’ej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jata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Ajaw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xtuya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saqil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samaj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(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Kaqchikel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>). Reciba un cordial saludo, deseando que el Creador la llene de bendiciones y sabiduría en la realización de sus actividades.</w:t>
      </w:r>
    </w:p>
    <w:p w:rsidR="00290DC2" w:rsidRDefault="00290DC2" w:rsidP="00290DC2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En cumplimiento al Decreto 57-2008, capítulo segundo, artículo 10, numeral 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448B1">
        <w:rPr>
          <w:rFonts w:ascii="Arial" w:eastAsia="Calibri" w:hAnsi="Arial" w:cs="Arial"/>
          <w:b/>
          <w:bCs/>
          <w:sz w:val="24"/>
          <w:szCs w:val="24"/>
        </w:rPr>
        <w:t>se informa que, al 31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2448B1">
        <w:rPr>
          <w:rFonts w:ascii="Arial" w:eastAsia="Calibri" w:hAnsi="Arial" w:cs="Arial"/>
          <w:b/>
          <w:bCs/>
          <w:sz w:val="24"/>
          <w:szCs w:val="24"/>
        </w:rPr>
        <w:t>mayo d</w:t>
      </w:r>
      <w:r>
        <w:rPr>
          <w:rFonts w:ascii="Arial" w:eastAsia="Calibri" w:hAnsi="Arial" w:cs="Arial"/>
          <w:b/>
          <w:bCs/>
          <w:sz w:val="24"/>
          <w:szCs w:val="24"/>
        </w:rPr>
        <w:t>e 2025, no se cuenta con ningún registro de bienes inmuebles en el inventario institucional.</w:t>
      </w:r>
    </w:p>
    <w:p w:rsidR="00290DC2" w:rsidRDefault="00290DC2" w:rsidP="00290DC2">
      <w:pPr>
        <w:jc w:val="both"/>
        <w:rPr>
          <w:rFonts w:ascii="Arial" w:eastAsia="Calibri" w:hAnsi="Arial" w:cs="Arial"/>
          <w:sz w:val="24"/>
          <w:szCs w:val="24"/>
        </w:rPr>
      </w:pPr>
      <w:bookmarkStart w:id="1" w:name="_GoBack"/>
      <w:bookmarkEnd w:id="1"/>
    </w:p>
    <w:p w:rsidR="00290DC2" w:rsidRDefault="00290DC2" w:rsidP="00290DC2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:rsidR="00290DC2" w:rsidRDefault="00290DC2" w:rsidP="00290DC2">
      <w:pPr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  </w:t>
      </w:r>
    </w:p>
    <w:tbl>
      <w:tblPr>
        <w:tblStyle w:val="Tablaconcuadrcula"/>
        <w:tblW w:w="95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972"/>
      </w:tblGrid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Cecilio Cristal Cúmes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Vo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. Bo. Lic. Carlos Francisco Izaguirre Luna </w:t>
            </w:r>
          </w:p>
        </w:tc>
      </w:tr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Coordinador de Inventarios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Director Financiero</w:t>
            </w:r>
          </w:p>
        </w:tc>
      </w:tr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-FODIGUA-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-FODIGUA-</w:t>
            </w:r>
          </w:p>
        </w:tc>
      </w:tr>
    </w:tbl>
    <w:p w:rsidR="00290DC2" w:rsidRPr="00BF54C2" w:rsidRDefault="00290DC2" w:rsidP="00290DC2"/>
    <w:p w:rsidR="00547005" w:rsidRPr="00290DC2" w:rsidRDefault="00547005" w:rsidP="00290DC2"/>
    <w:sectPr w:rsidR="00547005" w:rsidRPr="00290DC2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5D" w:rsidRDefault="00DE3F5D" w:rsidP="0070282C">
      <w:pPr>
        <w:spacing w:after="0" w:line="240" w:lineRule="auto"/>
      </w:pPr>
      <w:r>
        <w:separator/>
      </w:r>
    </w:p>
  </w:endnote>
  <w:endnote w:type="continuationSeparator" w:id="0">
    <w:p w:rsidR="00DE3F5D" w:rsidRDefault="00DE3F5D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8997778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5D" w:rsidRDefault="00DE3F5D" w:rsidP="0070282C">
      <w:pPr>
        <w:spacing w:after="0" w:line="240" w:lineRule="auto"/>
      </w:pPr>
      <w:r>
        <w:separator/>
      </w:r>
    </w:p>
  </w:footnote>
  <w:footnote w:type="continuationSeparator" w:id="0">
    <w:p w:rsidR="00DE3F5D" w:rsidRDefault="00DE3F5D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2111F2"/>
    <w:rsid w:val="002448B1"/>
    <w:rsid w:val="00290DC2"/>
    <w:rsid w:val="00293CEF"/>
    <w:rsid w:val="00373DE9"/>
    <w:rsid w:val="003D3150"/>
    <w:rsid w:val="00547005"/>
    <w:rsid w:val="0070282C"/>
    <w:rsid w:val="008218EC"/>
    <w:rsid w:val="008F0BF3"/>
    <w:rsid w:val="00914B6F"/>
    <w:rsid w:val="00B10CD8"/>
    <w:rsid w:val="00B3247B"/>
    <w:rsid w:val="00C60FB5"/>
    <w:rsid w:val="00C84EF0"/>
    <w:rsid w:val="00CC56D9"/>
    <w:rsid w:val="00DE1EC6"/>
    <w:rsid w:val="00D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5C40F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10</cp:revision>
  <cp:lastPrinted>2025-03-03T16:35:00Z</cp:lastPrinted>
  <dcterms:created xsi:type="dcterms:W3CDTF">2025-02-25T21:04:00Z</dcterms:created>
  <dcterms:modified xsi:type="dcterms:W3CDTF">2025-06-03T19:00:00Z</dcterms:modified>
</cp:coreProperties>
</file>